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586"/>
        <w:tblW w:w="14868" w:type="dxa"/>
        <w:tblLayout w:type="fixed"/>
        <w:tblLook w:val="04A0" w:firstRow="1" w:lastRow="0" w:firstColumn="1" w:lastColumn="0" w:noHBand="0" w:noVBand="1"/>
      </w:tblPr>
      <w:tblGrid>
        <w:gridCol w:w="648"/>
        <w:gridCol w:w="2520"/>
        <w:gridCol w:w="2520"/>
        <w:gridCol w:w="2700"/>
        <w:gridCol w:w="2880"/>
        <w:gridCol w:w="3600"/>
      </w:tblGrid>
      <w:tr w:rsidR="00A32BCC" w:rsidRPr="0054757A" w:rsidTr="0025337B">
        <w:trPr>
          <w:cantSplit/>
          <w:trHeight w:val="260"/>
        </w:trPr>
        <w:tc>
          <w:tcPr>
            <w:tcW w:w="648" w:type="dxa"/>
            <w:shd w:val="clear" w:color="auto" w:fill="D9D9D9" w:themeFill="background1" w:themeFillShade="D9"/>
            <w:textDirection w:val="btLr"/>
          </w:tcPr>
          <w:p w:rsidR="00D9171C" w:rsidRPr="00822689" w:rsidRDefault="00D9171C" w:rsidP="00227803">
            <w:pPr>
              <w:ind w:left="113" w:right="11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:rsidR="00D9171C" w:rsidRPr="00822689" w:rsidRDefault="00D9171C" w:rsidP="00227803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22689">
              <w:rPr>
                <w:rFonts w:asciiTheme="majorHAnsi" w:hAnsiTheme="majorHAnsi"/>
                <w:b/>
                <w:sz w:val="20"/>
                <w:szCs w:val="20"/>
              </w:rPr>
              <w:t>Unacceptable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D9171C" w:rsidRPr="00822689" w:rsidRDefault="00822689" w:rsidP="00227803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22689">
              <w:rPr>
                <w:rFonts w:asciiTheme="majorHAnsi" w:hAnsiTheme="majorHAnsi"/>
                <w:b/>
                <w:sz w:val="20"/>
                <w:szCs w:val="20"/>
              </w:rPr>
              <w:t>Bas</w:t>
            </w:r>
            <w:r w:rsidR="00D9171C" w:rsidRPr="00822689">
              <w:rPr>
                <w:rFonts w:asciiTheme="majorHAnsi" w:hAnsiTheme="majorHAnsi"/>
                <w:b/>
                <w:sz w:val="20"/>
                <w:szCs w:val="20"/>
              </w:rPr>
              <w:t>eline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:rsidR="00D9171C" w:rsidRPr="00822689" w:rsidRDefault="00D9171C" w:rsidP="00227803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22689">
              <w:rPr>
                <w:rFonts w:asciiTheme="majorHAnsi" w:hAnsiTheme="majorHAnsi"/>
                <w:b/>
                <w:sz w:val="20"/>
                <w:szCs w:val="20"/>
              </w:rPr>
              <w:t>Approaching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D9171C" w:rsidRPr="00822689" w:rsidRDefault="00D9171C" w:rsidP="00227803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22689">
              <w:rPr>
                <w:rFonts w:asciiTheme="majorHAnsi" w:hAnsiTheme="majorHAnsi"/>
                <w:b/>
                <w:sz w:val="20"/>
                <w:szCs w:val="20"/>
              </w:rPr>
              <w:t>Meeting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:rsidR="00D9171C" w:rsidRPr="00822689" w:rsidRDefault="00D9171C" w:rsidP="00227803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22689">
              <w:rPr>
                <w:rFonts w:asciiTheme="majorHAnsi" w:hAnsiTheme="majorHAnsi"/>
                <w:b/>
                <w:sz w:val="20"/>
                <w:szCs w:val="20"/>
              </w:rPr>
              <w:t>Exceeding</w:t>
            </w:r>
          </w:p>
        </w:tc>
      </w:tr>
      <w:tr w:rsidR="0025337B" w:rsidRPr="0054757A" w:rsidTr="0025337B">
        <w:trPr>
          <w:cantSplit/>
          <w:trHeight w:val="1134"/>
        </w:trPr>
        <w:tc>
          <w:tcPr>
            <w:tcW w:w="648" w:type="dxa"/>
            <w:shd w:val="clear" w:color="auto" w:fill="D9D9D9" w:themeFill="background1" w:themeFillShade="D9"/>
            <w:textDirection w:val="btLr"/>
          </w:tcPr>
          <w:p w:rsidR="00960B3E" w:rsidRDefault="00D9171C" w:rsidP="00227803">
            <w:pPr>
              <w:ind w:left="113" w:right="11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22689">
              <w:rPr>
                <w:rFonts w:asciiTheme="majorHAnsi" w:hAnsiTheme="majorHAnsi"/>
                <w:b/>
                <w:sz w:val="20"/>
                <w:szCs w:val="20"/>
              </w:rPr>
              <w:t>In</w:t>
            </w:r>
            <w:r w:rsidR="004C0BC3" w:rsidRPr="00822689">
              <w:rPr>
                <w:rFonts w:asciiTheme="majorHAnsi" w:hAnsiTheme="majorHAnsi"/>
                <w:b/>
                <w:sz w:val="20"/>
                <w:szCs w:val="20"/>
              </w:rPr>
              <w:t>troduction</w:t>
            </w:r>
          </w:p>
          <w:p w:rsidR="002260A9" w:rsidRPr="00822689" w:rsidRDefault="002260A9" w:rsidP="00227803">
            <w:pPr>
              <w:ind w:left="113" w:right="11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:rsidR="004C0BC3" w:rsidRPr="0025337B" w:rsidRDefault="00960B3E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 xml:space="preserve">Did not state an objective. </w:t>
            </w:r>
          </w:p>
          <w:p w:rsidR="00762A23" w:rsidRPr="0025337B" w:rsidRDefault="00762A23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 xml:space="preserve">Did not 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>introduce any relevant or interesting ideas to engage student interest of the topic.</w:t>
            </w:r>
          </w:p>
          <w:p w:rsidR="00762A23" w:rsidRPr="0025337B" w:rsidRDefault="00762A23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>Did not activate students’ prior knowledge of the topic.</w:t>
            </w:r>
            <w:r w:rsidR="00227803" w:rsidRPr="0025337B">
              <w:rPr>
                <w:rFonts w:asciiTheme="majorHAnsi" w:hAnsiTheme="majorHAnsi"/>
                <w:sz w:val="16"/>
                <w:szCs w:val="16"/>
              </w:rPr>
              <w:t>(&lt;4)</w:t>
            </w:r>
          </w:p>
        </w:tc>
        <w:tc>
          <w:tcPr>
            <w:tcW w:w="2520" w:type="dxa"/>
            <w:shd w:val="clear" w:color="auto" w:fill="auto"/>
          </w:tcPr>
          <w:p w:rsidR="004C0BC3" w:rsidRPr="0025337B" w:rsidRDefault="004C0BC3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700" w:type="dxa"/>
            <w:shd w:val="clear" w:color="auto" w:fill="auto"/>
          </w:tcPr>
          <w:p w:rsidR="004C0BC3" w:rsidRPr="0025337B" w:rsidRDefault="004C0BC3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>Stated a broad or unclear objective.</w:t>
            </w:r>
          </w:p>
          <w:p w:rsidR="00762A23" w:rsidRPr="0025337B" w:rsidRDefault="00762A23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 xml:space="preserve">Introduced 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 xml:space="preserve">ideas 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>that were not clearly related to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 xml:space="preserve"> the topic.</w:t>
            </w:r>
          </w:p>
          <w:p w:rsidR="00762A23" w:rsidRPr="0025337B" w:rsidRDefault="00B128BF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 xml:space="preserve">Attempted to </w:t>
            </w:r>
            <w:r w:rsidR="00762A23" w:rsidRPr="0025337B">
              <w:rPr>
                <w:rFonts w:asciiTheme="majorHAnsi" w:hAnsiTheme="majorHAnsi"/>
                <w:sz w:val="16"/>
                <w:szCs w:val="16"/>
              </w:rPr>
              <w:t>activate students’ prior knowledge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 xml:space="preserve"> of the topic, but the connection was unclear.</w:t>
            </w:r>
            <w:r w:rsidR="00227803" w:rsidRPr="0025337B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227803" w:rsidRPr="0025337B">
              <w:rPr>
                <w:rFonts w:asciiTheme="majorHAnsi" w:hAnsiTheme="majorHAnsi"/>
                <w:sz w:val="16"/>
                <w:szCs w:val="16"/>
              </w:rPr>
              <w:t>(6)</w:t>
            </w:r>
          </w:p>
        </w:tc>
        <w:tc>
          <w:tcPr>
            <w:tcW w:w="2880" w:type="dxa"/>
            <w:shd w:val="clear" w:color="auto" w:fill="auto"/>
          </w:tcPr>
          <w:p w:rsidR="00960B3E" w:rsidRPr="0025337B" w:rsidRDefault="00960B3E" w:rsidP="00227803">
            <w:pPr>
              <w:pStyle w:val="ListParagraph"/>
              <w:ind w:left="144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D9D9D9" w:themeFill="background1" w:themeFillShade="D9"/>
          </w:tcPr>
          <w:p w:rsidR="00960B3E" w:rsidRPr="0025337B" w:rsidRDefault="004C0BC3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b/>
                <w:sz w:val="18"/>
                <w:szCs w:val="20"/>
              </w:rPr>
            </w:pPr>
            <w:r w:rsidRPr="0025337B">
              <w:rPr>
                <w:rFonts w:asciiTheme="majorHAnsi" w:hAnsiTheme="majorHAnsi"/>
                <w:b/>
                <w:sz w:val="18"/>
                <w:szCs w:val="20"/>
              </w:rPr>
              <w:t>Stated a clear objective.</w:t>
            </w:r>
          </w:p>
          <w:p w:rsidR="00B128BF" w:rsidRPr="0025337B" w:rsidRDefault="00B128BF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b/>
                <w:sz w:val="18"/>
              </w:rPr>
            </w:pPr>
            <w:r w:rsidRPr="0025337B">
              <w:rPr>
                <w:rFonts w:asciiTheme="majorHAnsi" w:hAnsiTheme="majorHAnsi"/>
                <w:b/>
                <w:sz w:val="18"/>
              </w:rPr>
              <w:t>I</w:t>
            </w:r>
            <w:r w:rsidRPr="0025337B">
              <w:rPr>
                <w:rFonts w:asciiTheme="majorHAnsi" w:hAnsiTheme="majorHAnsi"/>
                <w:b/>
                <w:sz w:val="18"/>
              </w:rPr>
              <w:t>ntroduce</w:t>
            </w:r>
            <w:r w:rsidRPr="0025337B">
              <w:rPr>
                <w:rFonts w:asciiTheme="majorHAnsi" w:hAnsiTheme="majorHAnsi"/>
                <w:b/>
                <w:sz w:val="18"/>
              </w:rPr>
              <w:t>d</w:t>
            </w:r>
            <w:r w:rsidRPr="0025337B">
              <w:rPr>
                <w:rFonts w:asciiTheme="majorHAnsi" w:hAnsiTheme="majorHAnsi"/>
                <w:b/>
                <w:sz w:val="18"/>
              </w:rPr>
              <w:t xml:space="preserve"> relevant </w:t>
            </w:r>
            <w:r w:rsidRPr="0025337B">
              <w:rPr>
                <w:rFonts w:asciiTheme="majorHAnsi" w:hAnsiTheme="majorHAnsi"/>
                <w:b/>
                <w:sz w:val="18"/>
              </w:rPr>
              <w:t>and/</w:t>
            </w:r>
            <w:r w:rsidRPr="0025337B">
              <w:rPr>
                <w:rFonts w:asciiTheme="majorHAnsi" w:hAnsiTheme="majorHAnsi"/>
                <w:b/>
                <w:sz w:val="18"/>
              </w:rPr>
              <w:t>or interesting ideas t</w:t>
            </w:r>
            <w:r w:rsidRPr="0025337B">
              <w:rPr>
                <w:rFonts w:asciiTheme="majorHAnsi" w:hAnsiTheme="majorHAnsi"/>
                <w:b/>
                <w:sz w:val="18"/>
              </w:rPr>
              <w:t>hat</w:t>
            </w:r>
            <w:r w:rsidRPr="0025337B">
              <w:rPr>
                <w:rFonts w:asciiTheme="majorHAnsi" w:hAnsiTheme="majorHAnsi"/>
                <w:b/>
                <w:sz w:val="18"/>
              </w:rPr>
              <w:t xml:space="preserve"> engage</w:t>
            </w:r>
            <w:r w:rsidRPr="0025337B">
              <w:rPr>
                <w:rFonts w:asciiTheme="majorHAnsi" w:hAnsiTheme="majorHAnsi"/>
                <w:b/>
                <w:sz w:val="18"/>
              </w:rPr>
              <w:t>d</w:t>
            </w:r>
            <w:r w:rsidRPr="0025337B">
              <w:rPr>
                <w:rFonts w:asciiTheme="majorHAnsi" w:hAnsiTheme="majorHAnsi"/>
                <w:b/>
                <w:sz w:val="18"/>
              </w:rPr>
              <w:t xml:space="preserve"> student interest of the topic.</w:t>
            </w:r>
          </w:p>
          <w:p w:rsidR="00B128BF" w:rsidRPr="0025337B" w:rsidRDefault="00B128BF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b/>
                <w:sz w:val="18"/>
                <w:szCs w:val="20"/>
              </w:rPr>
            </w:pPr>
            <w:r w:rsidRPr="0025337B">
              <w:rPr>
                <w:rFonts w:asciiTheme="majorHAnsi" w:hAnsiTheme="majorHAnsi"/>
                <w:b/>
                <w:sz w:val="18"/>
              </w:rPr>
              <w:t>Activated</w:t>
            </w:r>
            <w:r w:rsidRPr="0025337B">
              <w:rPr>
                <w:rFonts w:asciiTheme="majorHAnsi" w:hAnsiTheme="majorHAnsi"/>
                <w:b/>
                <w:sz w:val="18"/>
              </w:rPr>
              <w:t xml:space="preserve"> students’ prior knowledge of the topic.</w:t>
            </w:r>
            <w:r w:rsidR="00227803" w:rsidRPr="0025337B">
              <w:rPr>
                <w:rFonts w:asciiTheme="majorHAnsi" w:hAnsiTheme="majorHAnsi"/>
                <w:b/>
                <w:sz w:val="18"/>
              </w:rPr>
              <w:t>(20)</w:t>
            </w:r>
          </w:p>
          <w:p w:rsidR="0025337B" w:rsidRPr="0025337B" w:rsidRDefault="0025337B" w:rsidP="0025337B">
            <w:pPr>
              <w:pStyle w:val="ListParagraph"/>
              <w:ind w:left="144"/>
              <w:rPr>
                <w:rFonts w:asciiTheme="majorHAnsi" w:hAnsiTheme="majorHAnsi"/>
                <w:b/>
                <w:sz w:val="18"/>
                <w:szCs w:val="20"/>
              </w:rPr>
            </w:pPr>
          </w:p>
        </w:tc>
      </w:tr>
      <w:tr w:rsidR="0025337B" w:rsidRPr="0054757A" w:rsidTr="0025337B">
        <w:trPr>
          <w:cantSplit/>
          <w:trHeight w:val="1134"/>
        </w:trPr>
        <w:tc>
          <w:tcPr>
            <w:tcW w:w="648" w:type="dxa"/>
            <w:shd w:val="clear" w:color="auto" w:fill="D9D9D9" w:themeFill="background1" w:themeFillShade="D9"/>
            <w:textDirection w:val="btLr"/>
          </w:tcPr>
          <w:p w:rsidR="004C0BC3" w:rsidRDefault="004C0BC3" w:rsidP="00227803">
            <w:pPr>
              <w:ind w:left="113" w:right="11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22689">
              <w:rPr>
                <w:rFonts w:asciiTheme="majorHAnsi" w:hAnsiTheme="majorHAnsi"/>
                <w:b/>
                <w:sz w:val="20"/>
                <w:szCs w:val="20"/>
              </w:rPr>
              <w:t>Examples</w:t>
            </w:r>
            <w:r w:rsidR="0054757A" w:rsidRPr="00822689">
              <w:rPr>
                <w:rFonts w:asciiTheme="majorHAnsi" w:hAnsiTheme="majorHAnsi"/>
                <w:b/>
                <w:sz w:val="20"/>
                <w:szCs w:val="20"/>
              </w:rPr>
              <w:t xml:space="preserve"> &amp; Practice</w:t>
            </w:r>
          </w:p>
          <w:p w:rsidR="002260A9" w:rsidRPr="00822689" w:rsidRDefault="002260A9" w:rsidP="00227803">
            <w:pPr>
              <w:ind w:left="113" w:right="11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20</w:t>
            </w:r>
          </w:p>
        </w:tc>
        <w:tc>
          <w:tcPr>
            <w:tcW w:w="2520" w:type="dxa"/>
            <w:shd w:val="clear" w:color="auto" w:fill="auto"/>
          </w:tcPr>
          <w:p w:rsidR="00B128BF" w:rsidRPr="0025337B" w:rsidRDefault="00B128BF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>Did not incorporate any examples into the presentation of material.</w:t>
            </w:r>
          </w:p>
          <w:p w:rsidR="00084B67" w:rsidRPr="0025337B" w:rsidRDefault="00D9171C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>No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 xml:space="preserve"> examples 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>or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 xml:space="preserve"> practice problems were thoroughly aligned to the objective and assessment question.</w:t>
            </w:r>
          </w:p>
          <w:p w:rsidR="004C0BC3" w:rsidRPr="0025337B" w:rsidRDefault="00AB4F2E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>Used</w:t>
            </w:r>
            <w:r w:rsidR="005F6218" w:rsidRPr="0025337B">
              <w:rPr>
                <w:rFonts w:asciiTheme="majorHAnsi" w:hAnsiTheme="majorHAnsi"/>
                <w:sz w:val="16"/>
                <w:szCs w:val="16"/>
              </w:rPr>
              <w:t xml:space="preserve"> several (5 or more) words, </w:t>
            </w:r>
            <w:r w:rsidR="00B31919" w:rsidRPr="0025337B">
              <w:rPr>
                <w:rFonts w:asciiTheme="majorHAnsi" w:hAnsiTheme="majorHAnsi"/>
                <w:sz w:val="16"/>
                <w:szCs w:val="16"/>
              </w:rPr>
              <w:t>phrases</w:t>
            </w:r>
            <w:r w:rsidR="005F6218" w:rsidRPr="0025337B">
              <w:rPr>
                <w:rFonts w:asciiTheme="majorHAnsi" w:hAnsiTheme="majorHAnsi"/>
                <w:sz w:val="16"/>
                <w:szCs w:val="16"/>
              </w:rPr>
              <w:t xml:space="preserve">, </w:t>
            </w:r>
            <w:r w:rsidR="00D9171C" w:rsidRPr="0025337B">
              <w:rPr>
                <w:rFonts w:asciiTheme="majorHAnsi" w:hAnsiTheme="majorHAnsi"/>
                <w:sz w:val="16"/>
                <w:szCs w:val="16"/>
              </w:rPr>
              <w:t xml:space="preserve">or </w:t>
            </w:r>
            <w:r w:rsidR="005F6218" w:rsidRPr="0025337B">
              <w:rPr>
                <w:rFonts w:asciiTheme="majorHAnsi" w:hAnsiTheme="majorHAnsi"/>
                <w:sz w:val="16"/>
                <w:szCs w:val="16"/>
              </w:rPr>
              <w:t>formulas</w:t>
            </w:r>
            <w:r w:rsidR="00B31919" w:rsidRPr="0025337B">
              <w:rPr>
                <w:rFonts w:asciiTheme="majorHAnsi" w:hAnsiTheme="majorHAnsi"/>
                <w:sz w:val="16"/>
                <w:szCs w:val="16"/>
              </w:rPr>
              <w:t xml:space="preserve"> that </w:t>
            </w:r>
            <w:r w:rsidR="005F6218" w:rsidRPr="0025337B">
              <w:rPr>
                <w:rFonts w:asciiTheme="majorHAnsi" w:hAnsiTheme="majorHAnsi"/>
                <w:sz w:val="16"/>
                <w:szCs w:val="16"/>
              </w:rPr>
              <w:t>were not</w:t>
            </w:r>
            <w:r w:rsidR="00B31919" w:rsidRPr="0025337B">
              <w:rPr>
                <w:rFonts w:asciiTheme="majorHAnsi" w:hAnsiTheme="majorHAnsi"/>
                <w:sz w:val="16"/>
                <w:szCs w:val="16"/>
              </w:rPr>
              <w:t xml:space="preserve"> understood by the audience.</w:t>
            </w:r>
          </w:p>
          <w:p w:rsidR="0054757A" w:rsidRPr="0025337B" w:rsidRDefault="004C0BC3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>Did not help connect any ideas for students.</w:t>
            </w:r>
          </w:p>
          <w:p w:rsidR="0054757A" w:rsidRPr="0025337B" w:rsidRDefault="0054757A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>Did not provide time for independent practice examples.</w:t>
            </w:r>
            <w:r w:rsidR="00F716EF" w:rsidRPr="0025337B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F716EF" w:rsidRPr="0025337B">
              <w:rPr>
                <w:rFonts w:asciiTheme="majorHAnsi" w:hAnsiTheme="majorHAnsi"/>
                <w:sz w:val="16"/>
                <w:szCs w:val="16"/>
              </w:rPr>
              <w:t>(&lt; 10)</w:t>
            </w:r>
          </w:p>
        </w:tc>
        <w:tc>
          <w:tcPr>
            <w:tcW w:w="2520" w:type="dxa"/>
            <w:shd w:val="clear" w:color="auto" w:fill="auto"/>
          </w:tcPr>
          <w:p w:rsidR="00B128BF" w:rsidRPr="0025337B" w:rsidRDefault="00B128BF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>Ineffectively led students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 xml:space="preserve"> through given examples and/or class worked out examples.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  <w:p w:rsidR="00B128BF" w:rsidRPr="0025337B" w:rsidRDefault="00D9171C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>5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 xml:space="preserve"> examples and practice problems were not aligned to the objective and assessment question.</w:t>
            </w:r>
          </w:p>
          <w:p w:rsidR="006D21E1" w:rsidRPr="0025337B" w:rsidRDefault="00716C9B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 xml:space="preserve">Included 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>3-4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 xml:space="preserve"> words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 xml:space="preserve">, phrases, </w:t>
            </w:r>
            <w:r w:rsidR="00D9171C" w:rsidRPr="0025337B">
              <w:rPr>
                <w:rFonts w:asciiTheme="majorHAnsi" w:hAnsiTheme="majorHAnsi"/>
                <w:sz w:val="16"/>
                <w:szCs w:val="16"/>
              </w:rPr>
              <w:t xml:space="preserve">or 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>formulas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 xml:space="preserve"> that 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>the audience struggled to understand.</w:t>
            </w:r>
          </w:p>
          <w:p w:rsidR="00D9171C" w:rsidRPr="0025337B" w:rsidRDefault="004C0BC3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>Student attempted to make a connection to help students best understand the new concept, but the attempt was ineffective.</w:t>
            </w:r>
          </w:p>
          <w:p w:rsidR="00D9171C" w:rsidRPr="0025337B" w:rsidRDefault="00D9171C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 xml:space="preserve">Only provided 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>4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>0% of expected time for independent practice examples.</w:t>
            </w:r>
            <w:r w:rsidR="00227803" w:rsidRPr="0025337B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227803" w:rsidRPr="0025337B">
              <w:rPr>
                <w:rFonts w:asciiTheme="majorHAnsi" w:hAnsiTheme="majorHAnsi"/>
                <w:sz w:val="16"/>
                <w:szCs w:val="16"/>
              </w:rPr>
              <w:t>(12)</w:t>
            </w:r>
          </w:p>
        </w:tc>
        <w:tc>
          <w:tcPr>
            <w:tcW w:w="2700" w:type="dxa"/>
            <w:shd w:val="clear" w:color="auto" w:fill="auto"/>
          </w:tcPr>
          <w:p w:rsidR="006D21E1" w:rsidRPr="0025337B" w:rsidRDefault="006D21E1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>Effectively led students through 1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 xml:space="preserve"> given example or 1 class worked out example.</w:t>
            </w:r>
          </w:p>
          <w:p w:rsidR="006D21E1" w:rsidRPr="0025337B" w:rsidRDefault="00D9171C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>3-4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 xml:space="preserve"> examples and practice problems were not aligned to the objective and assessment question.</w:t>
            </w:r>
          </w:p>
          <w:p w:rsidR="006D21E1" w:rsidRPr="0025337B" w:rsidRDefault="006D21E1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>Included 2 words</w:t>
            </w:r>
            <w:r w:rsidR="00716C9B" w:rsidRPr="0025337B">
              <w:rPr>
                <w:rFonts w:asciiTheme="majorHAnsi" w:hAnsiTheme="majorHAnsi"/>
                <w:sz w:val="16"/>
                <w:szCs w:val="16"/>
              </w:rPr>
              <w:t>, phrases, or formulas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 xml:space="preserve"> that might be new to most of the audience, but does not define them.</w:t>
            </w:r>
          </w:p>
          <w:p w:rsidR="0054757A" w:rsidRPr="0025337B" w:rsidRDefault="004C0BC3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>Student made one effective connection to help students best understand the new concept.</w:t>
            </w:r>
          </w:p>
          <w:p w:rsidR="0054757A" w:rsidRPr="0025337B" w:rsidRDefault="00D9171C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>Only p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 xml:space="preserve">rovided 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>6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 xml:space="preserve">0% 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 xml:space="preserve">of expected 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>time for independent practice examples.</w:t>
            </w:r>
            <w:r w:rsidR="00227803" w:rsidRPr="0025337B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227803" w:rsidRPr="0025337B">
              <w:rPr>
                <w:rFonts w:asciiTheme="majorHAnsi" w:hAnsiTheme="majorHAnsi"/>
                <w:sz w:val="16"/>
                <w:szCs w:val="16"/>
              </w:rPr>
              <w:t>(14)</w:t>
            </w:r>
          </w:p>
        </w:tc>
        <w:tc>
          <w:tcPr>
            <w:tcW w:w="2880" w:type="dxa"/>
            <w:shd w:val="clear" w:color="auto" w:fill="auto"/>
          </w:tcPr>
          <w:p w:rsidR="006D21E1" w:rsidRPr="0025337B" w:rsidRDefault="006D21E1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 xml:space="preserve">Effectively led students through 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>at least 1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 xml:space="preserve"> given example and 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 xml:space="preserve">1 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>class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 xml:space="preserve"> worked out example.</w:t>
            </w:r>
          </w:p>
          <w:p w:rsidR="006D21E1" w:rsidRPr="0025337B" w:rsidRDefault="00D9171C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 xml:space="preserve">1-2 examples 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>and practice problems were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 xml:space="preserve"> not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 xml:space="preserve"> aligned to the objective and assessment question.</w:t>
            </w:r>
          </w:p>
          <w:p w:rsidR="006D21E1" w:rsidRPr="0025337B" w:rsidRDefault="0068140F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 xml:space="preserve">Used vocabulary appropriate for the audience. Included </w:t>
            </w:r>
            <w:r w:rsidR="00716C9B" w:rsidRPr="0025337B">
              <w:rPr>
                <w:rFonts w:asciiTheme="majorHAnsi" w:hAnsiTheme="majorHAnsi"/>
                <w:sz w:val="16"/>
                <w:szCs w:val="16"/>
              </w:rPr>
              <w:t xml:space="preserve">1 word, phrase or formula 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>that might be new to most of the audience, but does not define them.</w:t>
            </w:r>
          </w:p>
          <w:p w:rsidR="00D9171C" w:rsidRPr="0025337B" w:rsidRDefault="004C0BC3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>Student made multiple effective connections to help students best understand the new concept.</w:t>
            </w:r>
          </w:p>
          <w:p w:rsidR="00D9171C" w:rsidRPr="0025337B" w:rsidRDefault="00D9171C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 xml:space="preserve">Only provided 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>8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>0% of expected time for independent practice examples.</w:t>
            </w:r>
            <w:r w:rsidR="00227803" w:rsidRPr="0025337B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227803" w:rsidRPr="0025337B">
              <w:rPr>
                <w:rFonts w:asciiTheme="majorHAnsi" w:hAnsiTheme="majorHAnsi"/>
                <w:sz w:val="16"/>
                <w:szCs w:val="16"/>
              </w:rPr>
              <w:t>(16)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:rsidR="006D21E1" w:rsidRPr="0025337B" w:rsidRDefault="006D21E1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b/>
                <w:sz w:val="18"/>
                <w:szCs w:val="20"/>
              </w:rPr>
            </w:pPr>
            <w:r w:rsidRPr="0025337B">
              <w:rPr>
                <w:rFonts w:asciiTheme="majorHAnsi" w:hAnsiTheme="majorHAnsi"/>
                <w:b/>
                <w:sz w:val="18"/>
                <w:szCs w:val="20"/>
              </w:rPr>
              <w:t xml:space="preserve">Effectively led students through </w:t>
            </w:r>
            <w:r w:rsidRPr="0025337B">
              <w:rPr>
                <w:rFonts w:asciiTheme="majorHAnsi" w:hAnsiTheme="majorHAnsi"/>
                <w:b/>
                <w:sz w:val="18"/>
                <w:szCs w:val="20"/>
              </w:rPr>
              <w:t>ALL</w:t>
            </w:r>
            <w:r w:rsidRPr="0025337B">
              <w:rPr>
                <w:rFonts w:asciiTheme="majorHAnsi" w:hAnsiTheme="majorHAnsi"/>
                <w:b/>
                <w:sz w:val="18"/>
                <w:szCs w:val="20"/>
              </w:rPr>
              <w:t xml:space="preserve"> </w:t>
            </w:r>
            <w:r w:rsidRPr="0025337B">
              <w:rPr>
                <w:rFonts w:asciiTheme="majorHAnsi" w:hAnsiTheme="majorHAnsi"/>
                <w:b/>
                <w:sz w:val="18"/>
                <w:szCs w:val="20"/>
              </w:rPr>
              <w:t xml:space="preserve">given </w:t>
            </w:r>
            <w:r w:rsidRPr="0025337B">
              <w:rPr>
                <w:rFonts w:asciiTheme="majorHAnsi" w:hAnsiTheme="majorHAnsi"/>
                <w:b/>
                <w:sz w:val="18"/>
                <w:szCs w:val="20"/>
              </w:rPr>
              <w:t>example</w:t>
            </w:r>
            <w:r w:rsidRPr="0025337B">
              <w:rPr>
                <w:rFonts w:asciiTheme="majorHAnsi" w:hAnsiTheme="majorHAnsi"/>
                <w:b/>
                <w:sz w:val="18"/>
                <w:szCs w:val="20"/>
              </w:rPr>
              <w:t>s</w:t>
            </w:r>
            <w:r w:rsidRPr="0025337B">
              <w:rPr>
                <w:rFonts w:asciiTheme="majorHAnsi" w:hAnsiTheme="majorHAnsi"/>
                <w:b/>
                <w:sz w:val="18"/>
                <w:szCs w:val="20"/>
              </w:rPr>
              <w:t xml:space="preserve"> </w:t>
            </w:r>
            <w:r w:rsidRPr="0025337B">
              <w:rPr>
                <w:rFonts w:asciiTheme="majorHAnsi" w:hAnsiTheme="majorHAnsi"/>
                <w:b/>
                <w:sz w:val="18"/>
                <w:szCs w:val="20"/>
              </w:rPr>
              <w:t>and class worked out examples.</w:t>
            </w:r>
          </w:p>
          <w:p w:rsidR="006D21E1" w:rsidRPr="0025337B" w:rsidRDefault="00D9171C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b/>
                <w:sz w:val="18"/>
                <w:szCs w:val="20"/>
              </w:rPr>
            </w:pPr>
            <w:r w:rsidRPr="0025337B">
              <w:rPr>
                <w:rFonts w:asciiTheme="majorHAnsi" w:hAnsiTheme="majorHAnsi"/>
                <w:b/>
                <w:sz w:val="18"/>
                <w:szCs w:val="20"/>
              </w:rPr>
              <w:t>All e</w:t>
            </w:r>
            <w:r w:rsidR="006D21E1" w:rsidRPr="0025337B">
              <w:rPr>
                <w:rFonts w:asciiTheme="majorHAnsi" w:hAnsiTheme="majorHAnsi"/>
                <w:b/>
                <w:sz w:val="18"/>
                <w:szCs w:val="20"/>
              </w:rPr>
              <w:t xml:space="preserve">xamples </w:t>
            </w:r>
            <w:r w:rsidRPr="0025337B">
              <w:rPr>
                <w:rFonts w:asciiTheme="majorHAnsi" w:hAnsiTheme="majorHAnsi"/>
                <w:b/>
                <w:sz w:val="18"/>
                <w:szCs w:val="20"/>
              </w:rPr>
              <w:t xml:space="preserve">and practice problems </w:t>
            </w:r>
            <w:r w:rsidR="006D21E1" w:rsidRPr="0025337B">
              <w:rPr>
                <w:rFonts w:asciiTheme="majorHAnsi" w:hAnsiTheme="majorHAnsi"/>
                <w:b/>
                <w:sz w:val="18"/>
                <w:szCs w:val="20"/>
              </w:rPr>
              <w:t>were thoroughly aligned to the objective and assessment question.</w:t>
            </w:r>
          </w:p>
          <w:p w:rsidR="006D21E1" w:rsidRPr="0025337B" w:rsidRDefault="004C0BC3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b/>
                <w:sz w:val="18"/>
                <w:szCs w:val="20"/>
              </w:rPr>
            </w:pPr>
            <w:r w:rsidRPr="0025337B">
              <w:rPr>
                <w:rFonts w:asciiTheme="majorHAnsi" w:hAnsiTheme="majorHAnsi"/>
                <w:b/>
                <w:sz w:val="18"/>
                <w:szCs w:val="20"/>
              </w:rPr>
              <w:t>Used vocabulary appropriate for the audience. Extended audience vocabulary by defining words that might be new to most of the audience.</w:t>
            </w:r>
          </w:p>
          <w:p w:rsidR="0054757A" w:rsidRPr="0025337B" w:rsidRDefault="004C0BC3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b/>
                <w:sz w:val="18"/>
              </w:rPr>
            </w:pPr>
            <w:r w:rsidRPr="0025337B">
              <w:rPr>
                <w:rFonts w:asciiTheme="majorHAnsi" w:hAnsiTheme="majorHAnsi"/>
                <w:b/>
                <w:sz w:val="18"/>
              </w:rPr>
              <w:t>Student made multiple effective, sophisticated connections to help students best understand the new concept, drawing from various content areas.</w:t>
            </w:r>
          </w:p>
          <w:p w:rsidR="0054757A" w:rsidRPr="0025337B" w:rsidRDefault="0054757A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b/>
                <w:sz w:val="18"/>
                <w:szCs w:val="20"/>
              </w:rPr>
            </w:pPr>
            <w:r w:rsidRPr="0025337B">
              <w:rPr>
                <w:rFonts w:asciiTheme="majorHAnsi" w:hAnsiTheme="majorHAnsi"/>
                <w:b/>
                <w:sz w:val="18"/>
                <w:szCs w:val="20"/>
              </w:rPr>
              <w:t>Provided sufficient time for independent practice examples.</w:t>
            </w:r>
            <w:r w:rsidR="00227803" w:rsidRPr="0025337B">
              <w:rPr>
                <w:rFonts w:asciiTheme="majorHAnsi" w:hAnsiTheme="majorHAnsi"/>
                <w:b/>
                <w:sz w:val="18"/>
              </w:rPr>
              <w:t>(20)</w:t>
            </w:r>
          </w:p>
          <w:p w:rsidR="0025337B" w:rsidRPr="0025337B" w:rsidRDefault="0025337B" w:rsidP="0025337B">
            <w:pPr>
              <w:pStyle w:val="ListParagraph"/>
              <w:ind w:left="144"/>
              <w:rPr>
                <w:rFonts w:asciiTheme="majorHAnsi" w:hAnsiTheme="majorHAnsi"/>
                <w:b/>
                <w:sz w:val="18"/>
                <w:szCs w:val="20"/>
              </w:rPr>
            </w:pPr>
          </w:p>
        </w:tc>
      </w:tr>
      <w:tr w:rsidR="00A32BCC" w:rsidRPr="0054757A" w:rsidTr="0025337B">
        <w:trPr>
          <w:cantSplit/>
          <w:trHeight w:val="710"/>
        </w:trPr>
        <w:tc>
          <w:tcPr>
            <w:tcW w:w="648" w:type="dxa"/>
            <w:shd w:val="clear" w:color="auto" w:fill="D9D9D9" w:themeFill="background1" w:themeFillShade="D9"/>
            <w:textDirection w:val="btLr"/>
          </w:tcPr>
          <w:p w:rsidR="00BD4B8C" w:rsidRDefault="00822689" w:rsidP="00227803">
            <w:pPr>
              <w:ind w:left="113" w:right="11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Class</w:t>
            </w:r>
          </w:p>
          <w:p w:rsidR="002260A9" w:rsidRPr="00822689" w:rsidRDefault="002260A9" w:rsidP="00227803">
            <w:pPr>
              <w:ind w:left="113" w:right="11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10</w:t>
            </w:r>
          </w:p>
        </w:tc>
        <w:tc>
          <w:tcPr>
            <w:tcW w:w="2520" w:type="dxa"/>
          </w:tcPr>
          <w:p w:rsidR="00BD4B8C" w:rsidRPr="0025337B" w:rsidRDefault="004C0BC3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>Does not engage any students in active participation.</w:t>
            </w:r>
            <w:r w:rsidR="00227803" w:rsidRPr="0025337B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227803" w:rsidRPr="0025337B">
              <w:rPr>
                <w:rFonts w:asciiTheme="majorHAnsi" w:hAnsiTheme="majorHAnsi"/>
                <w:sz w:val="16"/>
                <w:szCs w:val="16"/>
              </w:rPr>
              <w:t>(&lt;4)</w:t>
            </w:r>
          </w:p>
        </w:tc>
        <w:tc>
          <w:tcPr>
            <w:tcW w:w="2520" w:type="dxa"/>
          </w:tcPr>
          <w:p w:rsidR="00BD4B8C" w:rsidRPr="0025337B" w:rsidRDefault="00AB4F2E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 xml:space="preserve">Engaged </w:t>
            </w:r>
            <w:r w:rsidR="00804D44" w:rsidRPr="0025337B">
              <w:rPr>
                <w:rFonts w:asciiTheme="majorHAnsi" w:hAnsiTheme="majorHAnsi"/>
                <w:sz w:val="16"/>
                <w:szCs w:val="16"/>
              </w:rPr>
              <w:t>students in active participation, yet it is ineffective or unrelated.</w:t>
            </w:r>
            <w:r w:rsidR="00227803" w:rsidRPr="0025337B">
              <w:rPr>
                <w:rFonts w:asciiTheme="majorHAnsi" w:hAnsiTheme="majorHAnsi"/>
                <w:sz w:val="16"/>
                <w:szCs w:val="16"/>
              </w:rPr>
              <w:t>(4)</w:t>
            </w:r>
          </w:p>
        </w:tc>
        <w:tc>
          <w:tcPr>
            <w:tcW w:w="2700" w:type="dxa"/>
          </w:tcPr>
          <w:p w:rsidR="00BD4B8C" w:rsidRPr="0025337B" w:rsidRDefault="00AB4F2E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>Engaged</w:t>
            </w:r>
            <w:r w:rsidR="00804D44" w:rsidRPr="0025337B">
              <w:rPr>
                <w:rFonts w:asciiTheme="majorHAnsi" w:hAnsiTheme="majorHAnsi"/>
                <w:sz w:val="16"/>
                <w:szCs w:val="16"/>
              </w:rPr>
              <w:t xml:space="preserve"> very few (1-2) students in active, effective participation.</w:t>
            </w:r>
            <w:r w:rsidR="00227803" w:rsidRPr="0025337B">
              <w:rPr>
                <w:rFonts w:asciiTheme="majorHAnsi" w:hAnsiTheme="majorHAnsi"/>
                <w:sz w:val="16"/>
                <w:szCs w:val="16"/>
              </w:rPr>
              <w:t>(6)</w:t>
            </w:r>
          </w:p>
        </w:tc>
        <w:tc>
          <w:tcPr>
            <w:tcW w:w="2880" w:type="dxa"/>
          </w:tcPr>
          <w:p w:rsidR="00BD4B8C" w:rsidRPr="0025337B" w:rsidRDefault="00AB4F2E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>Engaged</w:t>
            </w:r>
            <w:r w:rsidR="00804D44" w:rsidRPr="0025337B">
              <w:rPr>
                <w:rFonts w:asciiTheme="majorHAnsi" w:hAnsiTheme="majorHAnsi"/>
                <w:sz w:val="16"/>
                <w:szCs w:val="16"/>
              </w:rPr>
              <w:t xml:space="preserve"> a handful (3-5) of students in active, effective participation.</w:t>
            </w:r>
            <w:r w:rsidR="00227803" w:rsidRPr="0025337B">
              <w:rPr>
                <w:rFonts w:asciiTheme="majorHAnsi" w:hAnsiTheme="majorHAnsi"/>
                <w:sz w:val="16"/>
                <w:szCs w:val="16"/>
              </w:rPr>
              <w:t>(8)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:rsidR="00BD4B8C" w:rsidRPr="0025337B" w:rsidRDefault="00AB4F2E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b/>
                <w:sz w:val="18"/>
                <w:szCs w:val="20"/>
              </w:rPr>
            </w:pPr>
            <w:r w:rsidRPr="0025337B">
              <w:rPr>
                <w:rFonts w:asciiTheme="majorHAnsi" w:hAnsiTheme="majorHAnsi"/>
                <w:b/>
                <w:sz w:val="18"/>
                <w:szCs w:val="20"/>
              </w:rPr>
              <w:t xml:space="preserve">Engaged </w:t>
            </w:r>
            <w:r w:rsidR="00804D44" w:rsidRPr="0025337B">
              <w:rPr>
                <w:rFonts w:asciiTheme="majorHAnsi" w:hAnsiTheme="majorHAnsi"/>
                <w:b/>
                <w:sz w:val="18"/>
                <w:szCs w:val="20"/>
              </w:rPr>
              <w:t>the majority of students in active, effective participation.</w:t>
            </w:r>
            <w:r w:rsidR="00227803" w:rsidRPr="0025337B">
              <w:rPr>
                <w:rFonts w:asciiTheme="majorHAnsi" w:hAnsiTheme="majorHAnsi"/>
                <w:b/>
                <w:sz w:val="18"/>
              </w:rPr>
              <w:t>(10)</w:t>
            </w:r>
          </w:p>
        </w:tc>
      </w:tr>
      <w:tr w:rsidR="00A32BCC" w:rsidRPr="0054757A" w:rsidTr="0025337B">
        <w:trPr>
          <w:cantSplit/>
          <w:trHeight w:val="1134"/>
        </w:trPr>
        <w:tc>
          <w:tcPr>
            <w:tcW w:w="648" w:type="dxa"/>
            <w:shd w:val="clear" w:color="auto" w:fill="D9D9D9" w:themeFill="background1" w:themeFillShade="D9"/>
            <w:textDirection w:val="btLr"/>
          </w:tcPr>
          <w:p w:rsidR="00BD4B8C" w:rsidRDefault="00822689" w:rsidP="00227803">
            <w:pPr>
              <w:ind w:left="113" w:right="11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Individual</w:t>
            </w:r>
          </w:p>
          <w:p w:rsidR="002260A9" w:rsidRPr="00822689" w:rsidRDefault="002260A9" w:rsidP="00227803">
            <w:pPr>
              <w:ind w:left="113" w:right="11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20</w:t>
            </w:r>
          </w:p>
        </w:tc>
        <w:tc>
          <w:tcPr>
            <w:tcW w:w="2520" w:type="dxa"/>
          </w:tcPr>
          <w:p w:rsidR="00BD4B8C" w:rsidRPr="0025337B" w:rsidRDefault="0035004F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>Student did not participate in the present</w:t>
            </w:r>
            <w:r w:rsidR="00E03E09" w:rsidRPr="0025337B">
              <w:rPr>
                <w:rFonts w:asciiTheme="majorHAnsi" w:hAnsiTheme="majorHAnsi"/>
                <w:sz w:val="16"/>
                <w:szCs w:val="16"/>
              </w:rPr>
              <w:t xml:space="preserve">ation. </w:t>
            </w:r>
            <w:r w:rsidR="00F716EF" w:rsidRPr="0025337B">
              <w:rPr>
                <w:rFonts w:asciiTheme="majorHAnsi" w:hAnsiTheme="majorHAnsi"/>
                <w:sz w:val="16"/>
                <w:szCs w:val="16"/>
              </w:rPr>
              <w:t>(&lt; 10)</w:t>
            </w:r>
          </w:p>
        </w:tc>
        <w:tc>
          <w:tcPr>
            <w:tcW w:w="2520" w:type="dxa"/>
          </w:tcPr>
          <w:p w:rsidR="00BD4B8C" w:rsidRPr="0025337B" w:rsidRDefault="00E03E09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>Student’s participation in the presentation did not exhibit any knowledge on the concept (i.e. reading a title).</w:t>
            </w:r>
            <w:r w:rsidR="00F716EF" w:rsidRPr="0025337B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F716EF" w:rsidRPr="0025337B">
              <w:rPr>
                <w:rFonts w:asciiTheme="majorHAnsi" w:hAnsiTheme="majorHAnsi"/>
                <w:sz w:val="16"/>
                <w:szCs w:val="16"/>
              </w:rPr>
              <w:t>(12)</w:t>
            </w:r>
          </w:p>
        </w:tc>
        <w:tc>
          <w:tcPr>
            <w:tcW w:w="2700" w:type="dxa"/>
          </w:tcPr>
          <w:p w:rsidR="00BD4B8C" w:rsidRPr="0025337B" w:rsidRDefault="001E4618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>Student’s participation in the presentation did exhibited little knowledge on the concept (i.e. reading a definition without further explanation or clarification).</w:t>
            </w:r>
            <w:r w:rsidR="00F716EF" w:rsidRPr="0025337B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F716EF" w:rsidRPr="0025337B">
              <w:rPr>
                <w:rFonts w:asciiTheme="majorHAnsi" w:hAnsiTheme="majorHAnsi"/>
                <w:sz w:val="16"/>
                <w:szCs w:val="16"/>
              </w:rPr>
              <w:t>(14)</w:t>
            </w:r>
          </w:p>
        </w:tc>
        <w:tc>
          <w:tcPr>
            <w:tcW w:w="2880" w:type="dxa"/>
          </w:tcPr>
          <w:p w:rsidR="00BD4B8C" w:rsidRPr="0025337B" w:rsidRDefault="001E4618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 xml:space="preserve">Student played a role in the group’s dissemination of information and exhibited knowledge on the concept. </w:t>
            </w:r>
            <w:r w:rsidR="00F716EF" w:rsidRPr="0025337B">
              <w:rPr>
                <w:rFonts w:asciiTheme="majorHAnsi" w:hAnsiTheme="majorHAnsi"/>
                <w:sz w:val="16"/>
                <w:szCs w:val="16"/>
              </w:rPr>
              <w:t>(16)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:rsidR="00BD4B8C" w:rsidRDefault="009A6AB0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b/>
                <w:sz w:val="18"/>
              </w:rPr>
            </w:pPr>
            <w:r w:rsidRPr="0025337B">
              <w:rPr>
                <w:rFonts w:asciiTheme="majorHAnsi" w:hAnsiTheme="majorHAnsi"/>
                <w:b/>
                <w:sz w:val="18"/>
                <w:szCs w:val="20"/>
              </w:rPr>
              <w:t xml:space="preserve">Student played a </w:t>
            </w:r>
            <w:r w:rsidR="0035004F" w:rsidRPr="0025337B">
              <w:rPr>
                <w:rFonts w:asciiTheme="majorHAnsi" w:hAnsiTheme="majorHAnsi"/>
                <w:b/>
                <w:sz w:val="18"/>
                <w:szCs w:val="20"/>
              </w:rPr>
              <w:t xml:space="preserve">major </w:t>
            </w:r>
            <w:r w:rsidRPr="0025337B">
              <w:rPr>
                <w:rFonts w:asciiTheme="majorHAnsi" w:hAnsiTheme="majorHAnsi"/>
                <w:b/>
                <w:sz w:val="18"/>
                <w:szCs w:val="20"/>
              </w:rPr>
              <w:t>role in the group</w:t>
            </w:r>
            <w:r w:rsidR="0035004F" w:rsidRPr="0025337B">
              <w:rPr>
                <w:rFonts w:asciiTheme="majorHAnsi" w:hAnsiTheme="majorHAnsi"/>
                <w:b/>
                <w:sz w:val="18"/>
                <w:szCs w:val="20"/>
              </w:rPr>
              <w:t>’</w:t>
            </w:r>
            <w:r w:rsidRPr="0025337B">
              <w:rPr>
                <w:rFonts w:asciiTheme="majorHAnsi" w:hAnsiTheme="majorHAnsi"/>
                <w:b/>
                <w:sz w:val="18"/>
                <w:szCs w:val="20"/>
              </w:rPr>
              <w:t xml:space="preserve">s dissemination of </w:t>
            </w:r>
            <w:r w:rsidR="0035004F" w:rsidRPr="0025337B">
              <w:rPr>
                <w:rFonts w:asciiTheme="majorHAnsi" w:hAnsiTheme="majorHAnsi"/>
                <w:b/>
                <w:sz w:val="18"/>
                <w:szCs w:val="20"/>
              </w:rPr>
              <w:t>information, took a lead in the group, and was exhibited a wealth of knowledge on the concept.</w:t>
            </w:r>
            <w:r w:rsidR="00F716EF" w:rsidRPr="0025337B">
              <w:rPr>
                <w:rFonts w:asciiTheme="majorHAnsi" w:hAnsiTheme="majorHAnsi"/>
                <w:b/>
                <w:sz w:val="18"/>
              </w:rPr>
              <w:t>(20)</w:t>
            </w:r>
          </w:p>
          <w:p w:rsidR="0025337B" w:rsidRPr="0025337B" w:rsidRDefault="0025337B" w:rsidP="0025337B">
            <w:pPr>
              <w:pStyle w:val="ListParagraph"/>
              <w:ind w:left="144"/>
              <w:rPr>
                <w:rFonts w:asciiTheme="majorHAnsi" w:hAnsiTheme="majorHAnsi"/>
                <w:b/>
                <w:sz w:val="18"/>
              </w:rPr>
            </w:pPr>
          </w:p>
        </w:tc>
      </w:tr>
      <w:tr w:rsidR="00A32BCC" w:rsidRPr="0054757A" w:rsidTr="0025337B">
        <w:trPr>
          <w:cantSplit/>
          <w:trHeight w:val="1052"/>
        </w:trPr>
        <w:tc>
          <w:tcPr>
            <w:tcW w:w="648" w:type="dxa"/>
            <w:shd w:val="clear" w:color="auto" w:fill="D9D9D9" w:themeFill="background1" w:themeFillShade="D9"/>
            <w:textDirection w:val="btLr"/>
          </w:tcPr>
          <w:p w:rsidR="00ED7083" w:rsidRDefault="00ED7083" w:rsidP="00227803">
            <w:pPr>
              <w:ind w:left="113" w:right="11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22689">
              <w:rPr>
                <w:rFonts w:asciiTheme="majorHAnsi" w:hAnsiTheme="majorHAnsi"/>
                <w:b/>
                <w:sz w:val="20"/>
                <w:szCs w:val="20"/>
              </w:rPr>
              <w:t>Mastery</w:t>
            </w:r>
          </w:p>
          <w:p w:rsidR="002260A9" w:rsidRDefault="002260A9" w:rsidP="00227803">
            <w:pPr>
              <w:ind w:left="113" w:right="11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10</w:t>
            </w:r>
          </w:p>
          <w:p w:rsidR="002260A9" w:rsidRPr="00822689" w:rsidRDefault="002260A9" w:rsidP="00227803">
            <w:pPr>
              <w:ind w:left="113" w:right="11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ED7083" w:rsidRPr="0025337B" w:rsidRDefault="005E5A53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>0</w:t>
            </w:r>
            <w:r w:rsidR="002F686E" w:rsidRPr="0025337B">
              <w:rPr>
                <w:rFonts w:asciiTheme="majorHAnsi" w:hAnsiTheme="majorHAnsi"/>
                <w:sz w:val="16"/>
                <w:szCs w:val="16"/>
              </w:rPr>
              <w:t>-10% of s</w:t>
            </w:r>
            <w:r w:rsidR="00ED7083" w:rsidRPr="0025337B">
              <w:rPr>
                <w:rFonts w:asciiTheme="majorHAnsi" w:hAnsiTheme="majorHAnsi"/>
                <w:sz w:val="16"/>
                <w:szCs w:val="16"/>
              </w:rPr>
              <w:t>tudent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 xml:space="preserve">s mastered </w:t>
            </w:r>
            <w:r w:rsidR="00003F69" w:rsidRPr="0025337B">
              <w:rPr>
                <w:rFonts w:asciiTheme="majorHAnsi" w:hAnsiTheme="majorHAnsi"/>
                <w:sz w:val="16"/>
                <w:szCs w:val="16"/>
              </w:rPr>
              <w:t>the concept.</w:t>
            </w:r>
            <w:r w:rsidR="00F716EF" w:rsidRPr="0025337B">
              <w:rPr>
                <w:rFonts w:asciiTheme="majorHAnsi" w:hAnsiTheme="majorHAnsi"/>
                <w:sz w:val="16"/>
                <w:szCs w:val="16"/>
              </w:rPr>
              <w:t xml:space="preserve"> (&lt;4)</w:t>
            </w:r>
          </w:p>
        </w:tc>
        <w:tc>
          <w:tcPr>
            <w:tcW w:w="2520" w:type="dxa"/>
          </w:tcPr>
          <w:p w:rsidR="00ED7083" w:rsidRPr="0025337B" w:rsidRDefault="002F686E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 xml:space="preserve">11-25% of students mastered </w:t>
            </w:r>
            <w:r w:rsidR="00003F69" w:rsidRPr="0025337B">
              <w:rPr>
                <w:rFonts w:asciiTheme="majorHAnsi" w:hAnsiTheme="majorHAnsi"/>
                <w:sz w:val="16"/>
                <w:szCs w:val="16"/>
              </w:rPr>
              <w:t>the concept.</w:t>
            </w:r>
            <w:r w:rsidR="00F716EF" w:rsidRPr="0025337B">
              <w:rPr>
                <w:rFonts w:asciiTheme="majorHAnsi" w:hAnsiTheme="majorHAnsi"/>
                <w:sz w:val="16"/>
                <w:szCs w:val="16"/>
              </w:rPr>
              <w:t>(4)</w:t>
            </w:r>
          </w:p>
        </w:tc>
        <w:tc>
          <w:tcPr>
            <w:tcW w:w="2700" w:type="dxa"/>
          </w:tcPr>
          <w:p w:rsidR="00ED7083" w:rsidRPr="0025337B" w:rsidRDefault="002F686E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 xml:space="preserve">26-50% of students mastered </w:t>
            </w:r>
            <w:r w:rsidR="00003F69" w:rsidRPr="0025337B">
              <w:rPr>
                <w:rFonts w:asciiTheme="majorHAnsi" w:hAnsiTheme="majorHAnsi"/>
                <w:sz w:val="16"/>
                <w:szCs w:val="16"/>
              </w:rPr>
              <w:t>the concept</w:t>
            </w:r>
            <w:r w:rsidRPr="0025337B">
              <w:rPr>
                <w:rFonts w:asciiTheme="majorHAnsi" w:hAnsiTheme="majorHAnsi"/>
                <w:sz w:val="16"/>
                <w:szCs w:val="16"/>
              </w:rPr>
              <w:t>.</w:t>
            </w:r>
            <w:r w:rsidR="00F716EF" w:rsidRPr="0025337B">
              <w:rPr>
                <w:rFonts w:asciiTheme="majorHAnsi" w:hAnsiTheme="majorHAnsi"/>
                <w:sz w:val="16"/>
                <w:szCs w:val="16"/>
              </w:rPr>
              <w:t xml:space="preserve"> (6)</w:t>
            </w:r>
          </w:p>
        </w:tc>
        <w:tc>
          <w:tcPr>
            <w:tcW w:w="2880" w:type="dxa"/>
          </w:tcPr>
          <w:p w:rsidR="00ED7083" w:rsidRPr="0025337B" w:rsidRDefault="002F686E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 xml:space="preserve">51-75% of students mastered </w:t>
            </w:r>
            <w:r w:rsidR="00003F69" w:rsidRPr="0025337B">
              <w:rPr>
                <w:rFonts w:asciiTheme="majorHAnsi" w:hAnsiTheme="majorHAnsi"/>
                <w:sz w:val="16"/>
                <w:szCs w:val="16"/>
              </w:rPr>
              <w:t>the concept.</w:t>
            </w:r>
            <w:r w:rsidR="00F716EF" w:rsidRPr="0025337B">
              <w:rPr>
                <w:rFonts w:asciiTheme="majorHAnsi" w:hAnsiTheme="majorHAnsi"/>
                <w:sz w:val="16"/>
                <w:szCs w:val="16"/>
              </w:rPr>
              <w:t xml:space="preserve"> (8)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:rsidR="00ED7083" w:rsidRPr="0025337B" w:rsidRDefault="002F686E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b/>
                <w:sz w:val="18"/>
              </w:rPr>
            </w:pPr>
            <w:r w:rsidRPr="0025337B">
              <w:rPr>
                <w:rFonts w:asciiTheme="majorHAnsi" w:hAnsiTheme="majorHAnsi"/>
                <w:b/>
                <w:sz w:val="18"/>
              </w:rPr>
              <w:t xml:space="preserve">76-100% of students mastered </w:t>
            </w:r>
            <w:r w:rsidR="00003F69" w:rsidRPr="0025337B">
              <w:rPr>
                <w:rFonts w:asciiTheme="majorHAnsi" w:hAnsiTheme="majorHAnsi"/>
                <w:b/>
                <w:sz w:val="18"/>
              </w:rPr>
              <w:t xml:space="preserve">the </w:t>
            </w:r>
            <w:r w:rsidRPr="0025337B">
              <w:rPr>
                <w:rFonts w:asciiTheme="majorHAnsi" w:hAnsiTheme="majorHAnsi"/>
                <w:b/>
                <w:sz w:val="18"/>
              </w:rPr>
              <w:t xml:space="preserve">concept. </w:t>
            </w:r>
            <w:r w:rsidR="00F716EF" w:rsidRPr="0025337B">
              <w:rPr>
                <w:rFonts w:asciiTheme="majorHAnsi" w:hAnsiTheme="majorHAnsi"/>
                <w:b/>
                <w:sz w:val="18"/>
              </w:rPr>
              <w:t>(10)</w:t>
            </w:r>
          </w:p>
        </w:tc>
      </w:tr>
      <w:tr w:rsidR="00A32BCC" w:rsidRPr="0054757A" w:rsidTr="0025337B">
        <w:trPr>
          <w:cantSplit/>
          <w:trHeight w:val="1253"/>
        </w:trPr>
        <w:tc>
          <w:tcPr>
            <w:tcW w:w="648" w:type="dxa"/>
            <w:shd w:val="clear" w:color="auto" w:fill="D9D9D9" w:themeFill="background1" w:themeFillShade="D9"/>
            <w:textDirection w:val="btLr"/>
          </w:tcPr>
          <w:p w:rsidR="00BD4B8C" w:rsidRDefault="00BD4B8C" w:rsidP="00227803">
            <w:pPr>
              <w:ind w:left="113" w:right="11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22689">
              <w:rPr>
                <w:rFonts w:asciiTheme="majorHAnsi" w:hAnsiTheme="majorHAnsi"/>
                <w:b/>
                <w:sz w:val="20"/>
                <w:szCs w:val="20"/>
              </w:rPr>
              <w:t>Presentation</w:t>
            </w:r>
          </w:p>
          <w:p w:rsidR="002260A9" w:rsidRPr="00822689" w:rsidRDefault="002260A9" w:rsidP="00227803">
            <w:pPr>
              <w:ind w:left="113" w:right="11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20</w:t>
            </w:r>
          </w:p>
        </w:tc>
        <w:tc>
          <w:tcPr>
            <w:tcW w:w="2520" w:type="dxa"/>
          </w:tcPr>
          <w:p w:rsidR="00BD4B8C" w:rsidRPr="0025337B" w:rsidRDefault="0035004F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>Group  presentation did not cover the material</w:t>
            </w:r>
            <w:r w:rsidR="002260A9" w:rsidRPr="0025337B">
              <w:rPr>
                <w:rFonts w:asciiTheme="majorHAnsi" w:hAnsiTheme="majorHAnsi"/>
                <w:sz w:val="16"/>
                <w:szCs w:val="16"/>
              </w:rPr>
              <w:t xml:space="preserve"> (&lt; 10)</w:t>
            </w:r>
          </w:p>
        </w:tc>
        <w:tc>
          <w:tcPr>
            <w:tcW w:w="2520" w:type="dxa"/>
          </w:tcPr>
          <w:p w:rsidR="00BD4B8C" w:rsidRPr="0025337B" w:rsidRDefault="004656E3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>Group struggled to work collaboratively, delegate tasks, and share responsibility in presenting the material. This is evident in the presentation. Presentation of material needed improvement.</w:t>
            </w:r>
            <w:r w:rsidR="002260A9" w:rsidRPr="0025337B">
              <w:rPr>
                <w:rFonts w:asciiTheme="majorHAnsi" w:hAnsiTheme="majorHAnsi"/>
                <w:sz w:val="16"/>
                <w:szCs w:val="16"/>
              </w:rPr>
              <w:t xml:space="preserve"> (12)</w:t>
            </w:r>
          </w:p>
        </w:tc>
        <w:tc>
          <w:tcPr>
            <w:tcW w:w="2700" w:type="dxa"/>
          </w:tcPr>
          <w:p w:rsidR="00BD4B8C" w:rsidRPr="0025337B" w:rsidRDefault="004656E3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>Group worked collaboratively, delegated tasks, and shared responsibility in presenting the material. Presentation has strong point and points that needed improvement</w:t>
            </w:r>
            <w:r w:rsidR="002260A9" w:rsidRPr="0025337B">
              <w:rPr>
                <w:rFonts w:asciiTheme="majorHAnsi" w:hAnsiTheme="majorHAnsi"/>
                <w:sz w:val="16"/>
                <w:szCs w:val="16"/>
              </w:rPr>
              <w:t xml:space="preserve"> (14)</w:t>
            </w:r>
          </w:p>
        </w:tc>
        <w:tc>
          <w:tcPr>
            <w:tcW w:w="2880" w:type="dxa"/>
          </w:tcPr>
          <w:p w:rsidR="00BD4B8C" w:rsidRPr="0025337B" w:rsidRDefault="004656E3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6"/>
                <w:szCs w:val="16"/>
              </w:rPr>
            </w:pPr>
            <w:r w:rsidRPr="0025337B">
              <w:rPr>
                <w:rFonts w:asciiTheme="majorHAnsi" w:hAnsiTheme="majorHAnsi"/>
                <w:sz w:val="16"/>
                <w:szCs w:val="16"/>
              </w:rPr>
              <w:t xml:space="preserve">Group worked collaboratively, delegated tasks, and shared responsibility in presenting the material. Presentation is </w:t>
            </w:r>
            <w:r w:rsidR="00AB4F2E" w:rsidRPr="0025337B">
              <w:rPr>
                <w:rFonts w:asciiTheme="majorHAnsi" w:hAnsiTheme="majorHAnsi"/>
                <w:sz w:val="16"/>
                <w:szCs w:val="16"/>
              </w:rPr>
              <w:t>well done.</w:t>
            </w:r>
            <w:r w:rsidR="002260A9" w:rsidRPr="0025337B">
              <w:rPr>
                <w:rFonts w:asciiTheme="majorHAnsi" w:hAnsiTheme="majorHAnsi"/>
                <w:sz w:val="16"/>
                <w:szCs w:val="16"/>
              </w:rPr>
              <w:t xml:space="preserve"> (16)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:rsidR="00BD4B8C" w:rsidRPr="0025337B" w:rsidRDefault="00804D44" w:rsidP="00227803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b/>
                <w:sz w:val="18"/>
              </w:rPr>
            </w:pPr>
            <w:r w:rsidRPr="0025337B">
              <w:rPr>
                <w:rFonts w:asciiTheme="majorHAnsi" w:hAnsiTheme="majorHAnsi"/>
                <w:b/>
                <w:sz w:val="18"/>
              </w:rPr>
              <w:t xml:space="preserve">Group </w:t>
            </w:r>
            <w:r w:rsidR="00162339" w:rsidRPr="0025337B">
              <w:rPr>
                <w:rFonts w:asciiTheme="majorHAnsi" w:hAnsiTheme="majorHAnsi"/>
                <w:b/>
                <w:sz w:val="18"/>
              </w:rPr>
              <w:t xml:space="preserve">worked </w:t>
            </w:r>
            <w:r w:rsidRPr="0025337B">
              <w:rPr>
                <w:rFonts w:asciiTheme="majorHAnsi" w:hAnsiTheme="majorHAnsi"/>
                <w:b/>
                <w:sz w:val="18"/>
              </w:rPr>
              <w:t xml:space="preserve">collaboratively, </w:t>
            </w:r>
            <w:r w:rsidR="00162339" w:rsidRPr="0025337B">
              <w:rPr>
                <w:rFonts w:asciiTheme="majorHAnsi" w:hAnsiTheme="majorHAnsi"/>
                <w:b/>
                <w:sz w:val="18"/>
              </w:rPr>
              <w:t>delegated</w:t>
            </w:r>
            <w:r w:rsidRPr="0025337B">
              <w:rPr>
                <w:rFonts w:asciiTheme="majorHAnsi" w:hAnsiTheme="majorHAnsi"/>
                <w:b/>
                <w:sz w:val="18"/>
              </w:rPr>
              <w:t xml:space="preserve"> tasks, and sh</w:t>
            </w:r>
            <w:r w:rsidR="00162339" w:rsidRPr="0025337B">
              <w:rPr>
                <w:rFonts w:asciiTheme="majorHAnsi" w:hAnsiTheme="majorHAnsi"/>
                <w:b/>
                <w:sz w:val="18"/>
              </w:rPr>
              <w:t>ared</w:t>
            </w:r>
            <w:r w:rsidRPr="0025337B">
              <w:rPr>
                <w:rFonts w:asciiTheme="majorHAnsi" w:hAnsiTheme="majorHAnsi"/>
                <w:b/>
                <w:sz w:val="18"/>
              </w:rPr>
              <w:t xml:space="preserve"> responsibility in presenting the material. Presentation is extremely well done</w:t>
            </w:r>
            <w:r w:rsidR="00AB4F2E" w:rsidRPr="0025337B">
              <w:rPr>
                <w:rFonts w:asciiTheme="majorHAnsi" w:hAnsiTheme="majorHAnsi"/>
                <w:b/>
                <w:sz w:val="18"/>
              </w:rPr>
              <w:t xml:space="preserve"> and it is evident that the group went above and beyond the expectations.</w:t>
            </w:r>
            <w:r w:rsidR="002260A9" w:rsidRPr="0025337B">
              <w:rPr>
                <w:rFonts w:asciiTheme="majorHAnsi" w:hAnsiTheme="majorHAnsi"/>
                <w:b/>
                <w:sz w:val="18"/>
              </w:rPr>
              <w:t xml:space="preserve"> (20)</w:t>
            </w:r>
          </w:p>
        </w:tc>
      </w:tr>
    </w:tbl>
    <w:p w:rsidR="00A32BCC" w:rsidRPr="002260A9" w:rsidRDefault="00227803">
      <w:p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br/>
      </w:r>
      <w:r w:rsidR="0025337B">
        <w:rPr>
          <w:rFonts w:asciiTheme="majorHAnsi" w:hAnsiTheme="majorHAnsi"/>
          <w:b/>
          <w:sz w:val="24"/>
        </w:rPr>
        <w:br/>
      </w:r>
      <w:r w:rsidR="00A32BCC" w:rsidRPr="002260A9">
        <w:rPr>
          <w:rFonts w:asciiTheme="majorHAnsi" w:hAnsiTheme="majorHAnsi"/>
          <w:b/>
          <w:sz w:val="24"/>
        </w:rPr>
        <w:t>Total: __</w:t>
      </w:r>
      <w:r w:rsidR="002260A9">
        <w:rPr>
          <w:rFonts w:asciiTheme="majorHAnsi" w:hAnsiTheme="majorHAnsi"/>
          <w:b/>
          <w:sz w:val="24"/>
        </w:rPr>
        <w:t>_</w:t>
      </w:r>
      <w:r w:rsidR="00A32BCC" w:rsidRPr="002260A9">
        <w:rPr>
          <w:rFonts w:asciiTheme="majorHAnsi" w:hAnsiTheme="majorHAnsi"/>
          <w:b/>
          <w:sz w:val="24"/>
        </w:rPr>
        <w:t>__ / 100</w:t>
      </w:r>
      <w:bookmarkStart w:id="0" w:name="_GoBack"/>
      <w:bookmarkEnd w:id="0"/>
    </w:p>
    <w:sectPr w:rsidR="00A32BCC" w:rsidRPr="002260A9" w:rsidSect="00A32BCC">
      <w:headerReference w:type="default" r:id="rId9"/>
      <w:pgSz w:w="15840" w:h="12240" w:orient="landscape"/>
      <w:pgMar w:top="-806" w:right="720" w:bottom="360" w:left="720" w:header="17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C93" w:rsidRDefault="00E46C93" w:rsidP="00960B3E">
      <w:pPr>
        <w:spacing w:after="0" w:line="240" w:lineRule="auto"/>
      </w:pPr>
      <w:r>
        <w:separator/>
      </w:r>
    </w:p>
  </w:endnote>
  <w:endnote w:type="continuationSeparator" w:id="0">
    <w:p w:rsidR="00E46C93" w:rsidRDefault="00E46C93" w:rsidP="00960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C93" w:rsidRDefault="00E46C93" w:rsidP="00960B3E">
      <w:pPr>
        <w:spacing w:after="0" w:line="240" w:lineRule="auto"/>
      </w:pPr>
      <w:r>
        <w:separator/>
      </w:r>
    </w:p>
  </w:footnote>
  <w:footnote w:type="continuationSeparator" w:id="0">
    <w:p w:rsidR="00E46C93" w:rsidRDefault="00E46C93" w:rsidP="00960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57A" w:rsidRPr="0054757A" w:rsidRDefault="0054757A" w:rsidP="0054757A">
    <w:pPr>
      <w:pStyle w:val="Header"/>
      <w:rPr>
        <w:rFonts w:asciiTheme="majorHAnsi" w:hAnsiTheme="majorHAnsi"/>
      </w:rPr>
    </w:pPr>
    <w:r>
      <w:rPr>
        <w:rFonts w:asciiTheme="majorHAnsi" w:hAnsiTheme="majorHAnsi"/>
        <w:b/>
        <w:sz w:val="28"/>
      </w:rPr>
      <w:t xml:space="preserve">You’re the Teacher! Work and </w:t>
    </w:r>
    <w:r w:rsidRPr="0054757A">
      <w:rPr>
        <w:rFonts w:asciiTheme="majorHAnsi" w:hAnsiTheme="majorHAnsi"/>
        <w:b/>
        <w:sz w:val="28"/>
      </w:rPr>
      <w:t>Presentation Rubric</w:t>
    </w:r>
    <w:r w:rsidRPr="0054757A">
      <w:rPr>
        <w:rFonts w:asciiTheme="majorHAnsi" w:hAnsiTheme="majorHAnsi"/>
      </w:rPr>
      <w:t xml:space="preserve"> </w:t>
    </w:r>
    <w:r>
      <w:rPr>
        <w:rFonts w:asciiTheme="majorHAnsi" w:hAnsiTheme="majorHAnsi"/>
      </w:rPr>
      <w:t xml:space="preserve"> </w:t>
    </w:r>
    <w:r>
      <w:rPr>
        <w:rFonts w:asciiTheme="majorHAnsi" w:hAnsiTheme="majorHAnsi"/>
      </w:rPr>
      <w:tab/>
      <w:t xml:space="preserve">     </w:t>
    </w:r>
    <w:r w:rsidR="00960B3E" w:rsidRPr="0054757A">
      <w:rPr>
        <w:rFonts w:asciiTheme="majorHAnsi" w:hAnsiTheme="majorHAnsi"/>
      </w:rPr>
      <w:t>Name: ________</w:t>
    </w:r>
    <w:r>
      <w:rPr>
        <w:rFonts w:asciiTheme="majorHAnsi" w:hAnsiTheme="majorHAnsi"/>
      </w:rPr>
      <w:t>_________</w:t>
    </w:r>
    <w:r w:rsidR="00960B3E" w:rsidRPr="0054757A">
      <w:rPr>
        <w:rFonts w:asciiTheme="majorHAnsi" w:hAnsiTheme="majorHAnsi"/>
      </w:rPr>
      <w:t>_________</w:t>
    </w:r>
    <w:r>
      <w:rPr>
        <w:rFonts w:asciiTheme="majorHAnsi" w:hAnsiTheme="majorHAnsi"/>
      </w:rPr>
      <w:t>__</w:t>
    </w:r>
    <w:r w:rsidR="00960B3E" w:rsidRPr="0054757A">
      <w:rPr>
        <w:rFonts w:asciiTheme="majorHAnsi" w:hAnsiTheme="majorHAnsi"/>
      </w:rPr>
      <w:t>_____</w:t>
    </w:r>
    <w:r w:rsidR="00B55951" w:rsidRPr="0054757A">
      <w:rPr>
        <w:rFonts w:asciiTheme="majorHAnsi" w:hAnsiTheme="majorHAnsi"/>
      </w:rPr>
      <w:t>____</w:t>
    </w:r>
    <w:r w:rsidR="00960B3E" w:rsidRPr="0054757A">
      <w:rPr>
        <w:rFonts w:asciiTheme="majorHAnsi" w:hAnsiTheme="majorHAnsi"/>
      </w:rPr>
      <w:t>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91853"/>
    <w:multiLevelType w:val="hybridMultilevel"/>
    <w:tmpl w:val="C8B0AEDA"/>
    <w:lvl w:ilvl="0" w:tplc="63029F3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E10FA"/>
    <w:multiLevelType w:val="hybridMultilevel"/>
    <w:tmpl w:val="FC1A0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5166F2"/>
    <w:multiLevelType w:val="hybridMultilevel"/>
    <w:tmpl w:val="43824C7E"/>
    <w:lvl w:ilvl="0" w:tplc="BF7460DC">
      <w:start w:val="1"/>
      <w:numFmt w:val="bullet"/>
      <w:lvlText w:val=""/>
      <w:lvlJc w:val="left"/>
      <w:pPr>
        <w:ind w:left="144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BF35F76"/>
    <w:multiLevelType w:val="hybridMultilevel"/>
    <w:tmpl w:val="C8B0AEDA"/>
    <w:lvl w:ilvl="0" w:tplc="63029F3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203DF3"/>
    <w:multiLevelType w:val="hybridMultilevel"/>
    <w:tmpl w:val="EAFE9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0B3E"/>
    <w:rsid w:val="00003F69"/>
    <w:rsid w:val="00084B67"/>
    <w:rsid w:val="00111375"/>
    <w:rsid w:val="00162339"/>
    <w:rsid w:val="001C1D5A"/>
    <w:rsid w:val="001E4618"/>
    <w:rsid w:val="002260A9"/>
    <w:rsid w:val="00227803"/>
    <w:rsid w:val="0025337B"/>
    <w:rsid w:val="002E5874"/>
    <w:rsid w:val="002F686E"/>
    <w:rsid w:val="00327B80"/>
    <w:rsid w:val="0035004F"/>
    <w:rsid w:val="004656E3"/>
    <w:rsid w:val="004C0BC3"/>
    <w:rsid w:val="0054757A"/>
    <w:rsid w:val="005E5A53"/>
    <w:rsid w:val="005F6218"/>
    <w:rsid w:val="0068140F"/>
    <w:rsid w:val="006D21E1"/>
    <w:rsid w:val="00716C9B"/>
    <w:rsid w:val="00762A23"/>
    <w:rsid w:val="00782F55"/>
    <w:rsid w:val="007B5CDC"/>
    <w:rsid w:val="00804D44"/>
    <w:rsid w:val="00822689"/>
    <w:rsid w:val="00897038"/>
    <w:rsid w:val="009209E6"/>
    <w:rsid w:val="00933FF3"/>
    <w:rsid w:val="00942087"/>
    <w:rsid w:val="00960B3E"/>
    <w:rsid w:val="009A6AB0"/>
    <w:rsid w:val="009C6E62"/>
    <w:rsid w:val="009F20C4"/>
    <w:rsid w:val="00A02B08"/>
    <w:rsid w:val="00A32BCC"/>
    <w:rsid w:val="00AB4F2E"/>
    <w:rsid w:val="00B128BF"/>
    <w:rsid w:val="00B31919"/>
    <w:rsid w:val="00B55951"/>
    <w:rsid w:val="00BA5C5B"/>
    <w:rsid w:val="00BD4B8C"/>
    <w:rsid w:val="00BF4F49"/>
    <w:rsid w:val="00D676B4"/>
    <w:rsid w:val="00D9171C"/>
    <w:rsid w:val="00E03E09"/>
    <w:rsid w:val="00E33B50"/>
    <w:rsid w:val="00E46C93"/>
    <w:rsid w:val="00EC41FA"/>
    <w:rsid w:val="00ED7083"/>
    <w:rsid w:val="00F716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D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0B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3E"/>
  </w:style>
  <w:style w:type="paragraph" w:styleId="Footer">
    <w:name w:val="footer"/>
    <w:basedOn w:val="Normal"/>
    <w:link w:val="FooterChar"/>
    <w:uiPriority w:val="99"/>
    <w:unhideWhenUsed/>
    <w:rsid w:val="00960B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3E"/>
  </w:style>
  <w:style w:type="table" w:styleId="TableGrid">
    <w:name w:val="Table Grid"/>
    <w:basedOn w:val="TableNormal"/>
    <w:uiPriority w:val="59"/>
    <w:rsid w:val="0096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0B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3E"/>
  </w:style>
  <w:style w:type="paragraph" w:styleId="Footer">
    <w:name w:val="footer"/>
    <w:basedOn w:val="Normal"/>
    <w:link w:val="FooterChar"/>
    <w:uiPriority w:val="99"/>
    <w:unhideWhenUsed/>
    <w:rsid w:val="00960B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3E"/>
  </w:style>
  <w:style w:type="table" w:styleId="TableGrid">
    <w:name w:val="Table Grid"/>
    <w:basedOn w:val="TableNormal"/>
    <w:uiPriority w:val="59"/>
    <w:rsid w:val="0096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E86C7-DA26-4309-B19E-AFD376343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Melowsky, Allison</dc:creator>
  <cp:lastModifiedBy>Leah Ziegler</cp:lastModifiedBy>
  <cp:revision>3</cp:revision>
  <cp:lastPrinted>2012-01-18T19:46:00Z</cp:lastPrinted>
  <dcterms:created xsi:type="dcterms:W3CDTF">2012-09-15T19:48:00Z</dcterms:created>
  <dcterms:modified xsi:type="dcterms:W3CDTF">2012-09-15T21:17:00Z</dcterms:modified>
</cp:coreProperties>
</file>